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7BC9" w14:textId="77777777" w:rsidR="002B4457" w:rsidRDefault="002B4457"/>
    <w:tbl>
      <w:tblPr>
        <w:tblStyle w:val="a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1966"/>
      </w:tblGrid>
      <w:tr w:rsidR="002B4457" w14:paraId="4E263684" w14:textId="77777777" w:rsidTr="008F0B5A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1E6CBD3" w14:textId="0B988EDC" w:rsidR="002B4457" w:rsidRPr="005E45CD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ru-RU"/>
              </w:rPr>
            </w:pPr>
            <w:r>
              <w:rPr>
                <w:b/>
              </w:rPr>
              <w:t>Канюля кислородная назальная</w:t>
            </w:r>
            <w:r w:rsidR="005E45CD">
              <w:rPr>
                <w:b/>
                <w:lang w:val="ru-RU"/>
              </w:rPr>
              <w:t xml:space="preserve"> взрослая</w:t>
            </w:r>
            <w:r w:rsidR="008F0B5A">
              <w:rPr>
                <w:b/>
                <w:lang w:val="ru-RU"/>
              </w:rPr>
              <w:t>, арт. 0109-00-02</w:t>
            </w:r>
          </w:p>
        </w:tc>
      </w:tr>
      <w:tr w:rsidR="002B4457" w14:paraId="3240AE6D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B065021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Используется для кратковременной и длительной подачи кислорода пациенту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C3CC43A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8F0B5A" w14:paraId="570D119E" w14:textId="77777777" w:rsidTr="008F0B5A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4FF076DE" w14:textId="0B957D3F" w:rsidR="008F0B5A" w:rsidRDefault="008F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Код позиции КТРУ </w:t>
            </w:r>
            <w:hyperlink r:id="rId7">
              <w:r>
                <w:rPr>
                  <w:rFonts w:ascii="Roboto" w:eastAsia="Roboto" w:hAnsi="Roboto" w:cs="Roboto"/>
                  <w:color w:val="1155CC"/>
                  <w:sz w:val="24"/>
                  <w:szCs w:val="24"/>
                  <w:highlight w:val="white"/>
                  <w:u w:val="single"/>
                </w:rPr>
                <w:t>32.50.13.110-00005149</w:t>
              </w:r>
            </w:hyperlink>
          </w:p>
        </w:tc>
      </w:tr>
      <w:tr w:rsidR="002B4457" w14:paraId="1709EC03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ED1F9CE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Размер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18693459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L</w:t>
            </w:r>
          </w:p>
        </w:tc>
      </w:tr>
      <w:tr w:rsidR="002B4457" w14:paraId="719E13D9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2AFF2F9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Изготовлена из прозрачного имплантационно-нетоксичного термопластичного ПВХ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3092A06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2B4457" w14:paraId="76E8BDF4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86C6CB5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Края канюли гладкие, закругленной формы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29345C7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2B4457" w14:paraId="1BCBCF5E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9CC3199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Носовые зубцы прямые, мягкие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997B372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2B4457" w14:paraId="0D6839CA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4DF1067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Фиксация канюли на голове пациента осуществляется при помощи регулируемой петли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C8535A8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2B4457" w14:paraId="561EF4E9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27D9FFE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Наружный диаметр зубцов,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86FDA85" w14:textId="23E04ED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</w:t>
            </w:r>
            <w:r w:rsidR="00A14925">
              <w:rPr>
                <w:lang w:val="ru-RU"/>
              </w:rPr>
              <w:t>,</w:t>
            </w:r>
            <w:r w:rsidR="008F0B5A">
              <w:rPr>
                <w:lang w:val="ru-RU"/>
              </w:rPr>
              <w:t>0</w:t>
            </w:r>
            <w:r>
              <w:t xml:space="preserve"> </w:t>
            </w:r>
          </w:p>
        </w:tc>
      </w:tr>
      <w:tr w:rsidR="00A14925" w14:paraId="1ADEA8B1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9DFD648" w14:textId="4300CAA2" w:rsidR="00A14925" w:rsidRPr="00A14925" w:rsidRDefault="00A1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Внутренний диаметр зубцов,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B2C3AF5" w14:textId="1E124EBC" w:rsidR="00A14925" w:rsidRPr="00A14925" w:rsidRDefault="00A1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</w:tc>
      </w:tr>
      <w:tr w:rsidR="008F0B5A" w14:paraId="5B18166B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1AC7B344" w14:textId="5970457B" w:rsidR="008F0B5A" w:rsidRPr="008F0B5A" w:rsidRDefault="008F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Длина зубцов,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A34EA94" w14:textId="5EB36056" w:rsidR="008F0B5A" w:rsidRPr="008F0B5A" w:rsidRDefault="008F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14925">
              <w:rPr>
                <w:lang w:val="ru-RU"/>
              </w:rPr>
              <w:t>,0</w:t>
            </w:r>
          </w:p>
        </w:tc>
      </w:tr>
      <w:tr w:rsidR="002B4457" w14:paraId="60517043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CA66B41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Расстояние между зубцами,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176D89F0" w14:textId="67BF4D6A" w:rsidR="002B4457" w:rsidRPr="008F0B5A" w:rsidRDefault="00A1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8,</w:t>
            </w:r>
            <w:r w:rsidR="008F0B5A">
              <w:rPr>
                <w:lang w:val="ru-RU"/>
              </w:rPr>
              <w:t>5</w:t>
            </w:r>
          </w:p>
        </w:tc>
      </w:tr>
      <w:tr w:rsidR="002B4457" w14:paraId="7281BB8A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F4C9D65" w14:textId="01DFD681" w:rsidR="002B4457" w:rsidRPr="008F0B5A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t xml:space="preserve">Длина соединительной трубки, </w:t>
            </w:r>
            <w:r w:rsidR="008F0B5A">
              <w:rPr>
                <w:lang w:val="ru-RU"/>
              </w:rPr>
              <w:t>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93F0A7A" w14:textId="5CA75584" w:rsidR="002B4457" w:rsidRPr="008F0B5A" w:rsidRDefault="008F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</w:tr>
      <w:tr w:rsidR="008F0B5A" w14:paraId="731CBE97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C9E26B7" w14:textId="01198239" w:rsidR="008F0B5A" w:rsidRPr="008F0B5A" w:rsidRDefault="008F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lang w:val="ru-RU"/>
              </w:rPr>
              <w:t>Наружный диаметр трубки, мм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A3FF813" w14:textId="5FFFC0A7" w:rsidR="008F0B5A" w:rsidRDefault="008F0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14925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2B4457" w14:paraId="127BF108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76049970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Соединительная трубка снабжена продольными ребрами жесткости (звездообразный просвет), устойчива к слипанию стенок при перегибах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297F44B7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2B4457" w14:paraId="1EC85610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37DA7D80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Трубка имеет универсальный коннектор для соединения с кислородными магистралями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40D56D0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2B4457" w14:paraId="7BDE0719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69A57E4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Стерилизовано оксидом этилена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A2A8285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Соответствие</w:t>
            </w:r>
          </w:p>
        </w:tc>
      </w:tr>
      <w:tr w:rsidR="002B4457" w14:paraId="33D733C4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0FC341AC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Индивидуальная стерильная упаковка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0BB1310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Соответствие </w:t>
            </w:r>
          </w:p>
        </w:tc>
      </w:tr>
      <w:tr w:rsidR="002B4457" w14:paraId="60634858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1E9AFB5" w14:textId="06D4F2CD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Срок годности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D0693DC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 лет</w:t>
            </w:r>
          </w:p>
        </w:tc>
      </w:tr>
      <w:tr w:rsidR="002B4457" w14:paraId="06571E3E" w14:textId="77777777" w:rsidTr="008F0B5A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BDB479C" w14:textId="77777777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Комплектность:</w:t>
            </w:r>
          </w:p>
        </w:tc>
      </w:tr>
      <w:tr w:rsidR="002B4457" w14:paraId="61871212" w14:textId="77777777" w:rsidTr="008F0B5A"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572FD995" w14:textId="332CD5C3" w:rsidR="002B4457" w:rsidRPr="008F0B5A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t>Канюля кислородная назальная</w:t>
            </w:r>
            <w:r w:rsidR="008F0B5A">
              <w:rPr>
                <w:lang w:val="ru-RU"/>
              </w:rPr>
              <w:t xml:space="preserve"> взрослая, </w:t>
            </w:r>
            <w:r w:rsidR="008F0B5A">
              <w:t>L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113" w:type="dxa"/>
              <w:bottom w:w="56" w:type="dxa"/>
              <w:right w:w="56" w:type="dxa"/>
            </w:tcMar>
            <w:vAlign w:val="center"/>
          </w:tcPr>
          <w:p w14:paraId="61BB17A5" w14:textId="5A116764" w:rsidR="002B4457" w:rsidRDefault="00453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  <w:r w:rsidR="008F0B5A">
              <w:rPr>
                <w:lang w:val="ru-RU"/>
              </w:rPr>
              <w:t xml:space="preserve"> </w:t>
            </w:r>
            <w:r>
              <w:t>шт.</w:t>
            </w:r>
          </w:p>
        </w:tc>
      </w:tr>
    </w:tbl>
    <w:p w14:paraId="15CD236B" w14:textId="77777777" w:rsidR="002B4457" w:rsidRDefault="002B4457"/>
    <w:sectPr w:rsidR="002B4457" w:rsidSect="008F0B5A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57"/>
    <w:rsid w:val="002B4457"/>
    <w:rsid w:val="0045378D"/>
    <w:rsid w:val="005E45CD"/>
    <w:rsid w:val="008F0B5A"/>
    <w:rsid w:val="00A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B502"/>
  <w15:docId w15:val="{21A53E19-8AA3-4878-A589-E449B8AF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tabs>
        <w:tab w:val="right" w:pos="17130"/>
      </w:tabs>
      <w:spacing w:before="60" w:line="240" w:lineRule="auto"/>
      <w:ind w:left="720"/>
      <w:outlineLvl w:val="3"/>
    </w:pPr>
    <w:rPr>
      <w:b/>
      <w:color w:val="7F6000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zakupki.gov.ru/epz/ktru/ktruCard/commonInfo.html?itemId=7130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f80f7-135f-45e7-898f-dd01c393f0ec" xsi:nil="true"/>
    <lcf76f155ced4ddcb4097134ff3c332f xmlns="b3ffeb58-d8da-42d8-aabd-2b57a9e2cf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61310DAC7C741A633852416F6D0FF" ma:contentTypeVersion="16" ma:contentTypeDescription="Create a new document." ma:contentTypeScope="" ma:versionID="e67a5b38eef7c85355d1f46fa70a9148">
  <xsd:schema xmlns:xsd="http://www.w3.org/2001/XMLSchema" xmlns:xs="http://www.w3.org/2001/XMLSchema" xmlns:p="http://schemas.microsoft.com/office/2006/metadata/properties" xmlns:ns2="b3ffeb58-d8da-42d8-aabd-2b57a9e2cfbd" xmlns:ns3="961f80f7-135f-45e7-898f-dd01c393f0ec" targetNamespace="http://schemas.microsoft.com/office/2006/metadata/properties" ma:root="true" ma:fieldsID="164ac26fd0b474bb464612a2b2bc5cbd" ns2:_="" ns3:_="">
    <xsd:import namespace="b3ffeb58-d8da-42d8-aabd-2b57a9e2cfbd"/>
    <xsd:import namespace="961f80f7-135f-45e7-898f-dd01c393f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eb58-d8da-42d8-aabd-2b57a9e2c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24c13d-eb07-41ff-804f-6c11386cc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f80f7-135f-45e7-898f-dd01c393f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c8d46-2f0a-4fcf-be84-e632501feddc}" ma:internalName="TaxCatchAll" ma:showField="CatchAllData" ma:web="961f80f7-135f-45e7-898f-dd01c393f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75C28-C188-49B9-833D-11EA8AD5C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C6C4B-5BEB-418F-BC90-9ACB072DE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9FD4D-AF55-4A54-AF55-6DB989700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Пешкова</cp:lastModifiedBy>
  <cp:revision>5</cp:revision>
  <dcterms:created xsi:type="dcterms:W3CDTF">2020-11-27T07:55:00Z</dcterms:created>
  <dcterms:modified xsi:type="dcterms:W3CDTF">2023-05-05T10:23:00Z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0x01010040E61310DAC7C741A633852416F6D0FF</vt:lpwstr>
  </property>
</Properties>
</file>